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2B8" w:rsidRDefault="007242B8" w:rsidP="000056B2">
      <w:bookmarkStart w:id="0" w:name="_GoBack"/>
      <w:bookmarkEnd w:id="0"/>
    </w:p>
    <w:p w:rsidR="007242B8" w:rsidRPr="00173FD3" w:rsidRDefault="007242B8" w:rsidP="007242B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MINISTERUL EDUCAŢIEI NAŢIONALE ŞI CERCETĂRII ŞTIINŢIFICE</w:t>
      </w:r>
    </w:p>
    <w:p w:rsidR="007242B8" w:rsidRPr="00173FD3" w:rsidRDefault="007242B8" w:rsidP="007242B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OLIMPIADA DE LIMBA ENGLEZĂ</w:t>
      </w:r>
    </w:p>
    <w:p w:rsidR="007242B8" w:rsidRPr="00173FD3" w:rsidRDefault="007242B8" w:rsidP="007242B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ETAPA JUDEŢEANĂ, 20 MARTIE 2016</w:t>
      </w:r>
    </w:p>
    <w:p w:rsidR="007242B8" w:rsidRPr="00173FD3" w:rsidRDefault="000056B2" w:rsidP="007242B8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CLASA A X-A,SECŢ</w:t>
      </w:r>
      <w:r w:rsidR="007242B8" w:rsidRPr="00173FD3">
        <w:rPr>
          <w:rFonts w:ascii="Times New Roman" w:hAnsi="Times New Roman" w:cs="Times New Roman"/>
          <w:b/>
          <w:sz w:val="24"/>
          <w:szCs w:val="24"/>
        </w:rPr>
        <w:t>IUNEA B</w:t>
      </w:r>
    </w:p>
    <w:p w:rsidR="007242B8" w:rsidRDefault="00FC5049" w:rsidP="007242B8">
      <w:pPr>
        <w:pStyle w:val="Frspaiere"/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056B2">
        <w:rPr>
          <w:rFonts w:ascii="Times New Roman" w:hAnsi="Times New Roman" w:cs="Times New Roman"/>
          <w:b/>
          <w:sz w:val="24"/>
          <w:szCs w:val="24"/>
        </w:rPr>
        <w:t>DESCRIPTORI DE EVALUARE</w:t>
      </w:r>
    </w:p>
    <w:p w:rsidR="007242B8" w:rsidRDefault="007242B8" w:rsidP="007242B8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:rsidR="007242B8" w:rsidRPr="00D4419A" w:rsidRDefault="007242B8" w:rsidP="007242B8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 w:rsidRPr="00D4419A">
        <w:rPr>
          <w:rFonts w:ascii="Times New Roman" w:hAnsi="Times New Roman" w:cs="Times New Roman"/>
          <w:b/>
          <w:sz w:val="24"/>
          <w:szCs w:val="24"/>
        </w:rPr>
        <w:t xml:space="preserve">Task </w:t>
      </w:r>
      <w:r w:rsidR="000056B2">
        <w:rPr>
          <w:rFonts w:ascii="Times New Roman" w:hAnsi="Times New Roman" w:cs="Times New Roman"/>
          <w:b/>
          <w:sz w:val="24"/>
          <w:szCs w:val="24"/>
        </w:rPr>
        <w:t>one</w:t>
      </w:r>
      <w:r w:rsidRPr="00D4419A">
        <w:rPr>
          <w:rFonts w:ascii="Times New Roman" w:hAnsi="Times New Roman" w:cs="Times New Roman"/>
          <w:b/>
          <w:sz w:val="24"/>
          <w:szCs w:val="24"/>
        </w:rPr>
        <w:t>: 50 points</w:t>
      </w:r>
    </w:p>
    <w:p w:rsidR="007242B8" w:rsidRDefault="007242B8" w:rsidP="0072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42B8">
        <w:rPr>
          <w:rFonts w:ascii="Times New Roman" w:hAnsi="Times New Roman" w:cs="Times New Roman"/>
          <w:b/>
          <w:bCs/>
          <w:sz w:val="24"/>
          <w:szCs w:val="24"/>
        </w:rPr>
        <w:t>MARKING SCHEME FOR THE NARRATIV</w:t>
      </w:r>
      <w:r w:rsidR="00B42524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7242B8">
        <w:rPr>
          <w:rFonts w:ascii="Times New Roman" w:hAnsi="Times New Roman" w:cs="Times New Roman"/>
          <w:b/>
          <w:bCs/>
          <w:sz w:val="24"/>
          <w:szCs w:val="24"/>
        </w:rPr>
        <w:t>-DESCRIPTIVE ESSAY</w:t>
      </w:r>
    </w:p>
    <w:tbl>
      <w:tblPr>
        <w:tblStyle w:val="GrilTabel"/>
        <w:tblW w:w="14306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1440"/>
        <w:gridCol w:w="2160"/>
        <w:gridCol w:w="450"/>
        <w:gridCol w:w="2160"/>
        <w:gridCol w:w="360"/>
        <w:gridCol w:w="2070"/>
        <w:gridCol w:w="540"/>
        <w:gridCol w:w="2070"/>
        <w:gridCol w:w="371"/>
        <w:gridCol w:w="1429"/>
        <w:gridCol w:w="352"/>
        <w:gridCol w:w="904"/>
      </w:tblGrid>
      <w:tr w:rsidR="00230A4E" w:rsidTr="00E358E9">
        <w:tc>
          <w:tcPr>
            <w:tcW w:w="144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Calibri-Bold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Analytical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Calibri-Bold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criteria</w:t>
            </w:r>
          </w:p>
        </w:tc>
        <w:tc>
          <w:tcPr>
            <w:tcW w:w="216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Calibri-Bold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Exemplary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10p</w:t>
            </w:r>
          </w:p>
        </w:tc>
        <w:tc>
          <w:tcPr>
            <w:tcW w:w="45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Calibri-Bold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Proficient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Calibri-Bold"/>
                <w:b/>
                <w:bCs/>
                <w:sz w:val="16"/>
                <w:szCs w:val="16"/>
              </w:rPr>
              <w:t>8p</w:t>
            </w:r>
          </w:p>
        </w:tc>
        <w:tc>
          <w:tcPr>
            <w:tcW w:w="36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Partially proficient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6p</w:t>
            </w:r>
          </w:p>
        </w:tc>
        <w:tc>
          <w:tcPr>
            <w:tcW w:w="54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Weak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4p</w:t>
            </w:r>
          </w:p>
        </w:tc>
        <w:tc>
          <w:tcPr>
            <w:tcW w:w="371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  <w:vAlign w:val="center"/>
          </w:tcPr>
          <w:p w:rsidR="00E358E9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 xml:space="preserve">Incomplete </w:t>
            </w:r>
          </w:p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2p</w:t>
            </w:r>
          </w:p>
        </w:tc>
        <w:tc>
          <w:tcPr>
            <w:tcW w:w="352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230A4E" w:rsidRPr="00836678" w:rsidRDefault="00230A4E" w:rsidP="00E358E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836678">
              <w:rPr>
                <w:rFonts w:cs="Times New Roman"/>
                <w:b/>
                <w:bCs/>
                <w:sz w:val="16"/>
                <w:szCs w:val="16"/>
              </w:rPr>
              <w:t>Points</w:t>
            </w:r>
          </w:p>
        </w:tc>
      </w:tr>
      <w:tr w:rsidR="00230A4E" w:rsidTr="00230A4E">
        <w:tc>
          <w:tcPr>
            <w:tcW w:w="1440" w:type="dxa"/>
          </w:tcPr>
          <w:p w:rsidR="00230A4E" w:rsidRDefault="00230A4E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TASK ACHIEVEMENT</w:t>
            </w:r>
          </w:p>
        </w:tc>
        <w:tc>
          <w:tcPr>
            <w:tcW w:w="2160" w:type="dxa"/>
          </w:tcPr>
          <w:p w:rsidR="00230A4E" w:rsidRPr="00F336AF" w:rsidRDefault="00230A4E" w:rsidP="00DC716E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  <w:r w:rsidRPr="00F336AF">
              <w:rPr>
                <w:rFonts w:cs="Calibri"/>
                <w:sz w:val="16"/>
                <w:szCs w:val="16"/>
              </w:rPr>
              <w:t>The essay is completely relevant to topic, describing places/events/characters/atmosphere/reaching climax, including the final reactions of the protagonist.</w:t>
            </w:r>
          </w:p>
        </w:tc>
        <w:tc>
          <w:tcPr>
            <w:tcW w:w="450" w:type="dxa"/>
          </w:tcPr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</w:tcPr>
          <w:p w:rsidR="00230A4E" w:rsidRPr="008A1928" w:rsidRDefault="00230A4E" w:rsidP="008A1928">
            <w:pPr>
              <w:rPr>
                <w:rFonts w:eastAsia="Times New Roman" w:cs="Arial"/>
                <w:sz w:val="16"/>
                <w:szCs w:val="16"/>
              </w:rPr>
            </w:pPr>
            <w:r w:rsidRPr="008A1928">
              <w:rPr>
                <w:rFonts w:eastAsia="Times New Roman" w:cs="Arial"/>
                <w:sz w:val="16"/>
                <w:szCs w:val="16"/>
              </w:rPr>
              <w:t xml:space="preserve">The essay is fairly completed with </w:t>
            </w:r>
            <w:r w:rsidRPr="00F336AF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8A1928">
              <w:rPr>
                <w:rFonts w:eastAsia="Times New Roman" w:cs="Arial"/>
                <w:sz w:val="16"/>
                <w:szCs w:val="16"/>
              </w:rPr>
              <w:t>the description of</w:t>
            </w:r>
            <w:r w:rsidRPr="00F336AF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8A1928">
              <w:rPr>
                <w:rFonts w:eastAsia="Times New Roman" w:cs="Arial"/>
                <w:sz w:val="16"/>
                <w:szCs w:val="16"/>
              </w:rPr>
              <w:t>people/place</w:t>
            </w:r>
            <w:r w:rsidRPr="00F336AF">
              <w:rPr>
                <w:rFonts w:eastAsia="Times New Roman" w:cs="Arial"/>
                <w:sz w:val="16"/>
                <w:szCs w:val="16"/>
              </w:rPr>
              <w:t>s</w:t>
            </w:r>
            <w:r w:rsidRPr="008A1928">
              <w:rPr>
                <w:rFonts w:eastAsia="Times New Roman" w:cs="Arial"/>
                <w:sz w:val="16"/>
                <w:szCs w:val="16"/>
              </w:rPr>
              <w:t>/events/</w:t>
            </w:r>
          </w:p>
          <w:p w:rsidR="00230A4E" w:rsidRPr="00F336AF" w:rsidRDefault="00230A4E" w:rsidP="008A1928">
            <w:pPr>
              <w:rPr>
                <w:rFonts w:eastAsia="Times New Roman" w:cs="Arial"/>
                <w:sz w:val="16"/>
                <w:szCs w:val="16"/>
              </w:rPr>
            </w:pPr>
            <w:r w:rsidRPr="008A1928">
              <w:rPr>
                <w:rFonts w:eastAsia="Times New Roman" w:cs="Arial"/>
                <w:sz w:val="16"/>
                <w:szCs w:val="16"/>
              </w:rPr>
              <w:t xml:space="preserve">atmosphere, </w:t>
            </w:r>
            <w:r w:rsidRPr="00F336AF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8A1928">
              <w:rPr>
                <w:rFonts w:eastAsia="Times New Roman" w:cs="Arial"/>
                <w:sz w:val="16"/>
                <w:szCs w:val="16"/>
              </w:rPr>
              <w:t>having a clear development</w:t>
            </w:r>
            <w:r w:rsidRPr="00F336AF">
              <w:rPr>
                <w:rFonts w:cs="Calibri"/>
                <w:sz w:val="16"/>
                <w:szCs w:val="16"/>
              </w:rPr>
              <w:t>.</w:t>
            </w:r>
          </w:p>
        </w:tc>
        <w:tc>
          <w:tcPr>
            <w:tcW w:w="360" w:type="dxa"/>
          </w:tcPr>
          <w:p w:rsidR="00230A4E" w:rsidRPr="00F336AF" w:rsidRDefault="00230A4E" w:rsidP="006007CA">
            <w:pPr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230A4E" w:rsidRPr="006007CA" w:rsidRDefault="00230A4E" w:rsidP="006007CA">
            <w:pPr>
              <w:rPr>
                <w:rFonts w:eastAsia="Times New Roman" w:cs="Arial"/>
                <w:sz w:val="16"/>
                <w:szCs w:val="16"/>
              </w:rPr>
            </w:pPr>
            <w:r w:rsidRPr="006007CA">
              <w:rPr>
                <w:rFonts w:eastAsia="Times New Roman" w:cs="Arial"/>
                <w:sz w:val="16"/>
                <w:szCs w:val="16"/>
              </w:rPr>
              <w:t xml:space="preserve">The essay is partially completed with </w:t>
            </w:r>
            <w:r w:rsidR="00F336AF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6007CA">
              <w:rPr>
                <w:rFonts w:eastAsia="Times New Roman" w:cs="Arial"/>
                <w:sz w:val="16"/>
                <w:szCs w:val="16"/>
              </w:rPr>
              <w:t xml:space="preserve">slight logical impediments </w:t>
            </w:r>
            <w:r w:rsidR="00F336AF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6007CA">
              <w:rPr>
                <w:rFonts w:eastAsia="Times New Roman" w:cs="Arial"/>
                <w:sz w:val="16"/>
                <w:szCs w:val="16"/>
              </w:rPr>
              <w:t>in the logical development of the description</w:t>
            </w:r>
            <w:r w:rsidRPr="00F336AF">
              <w:rPr>
                <w:rFonts w:eastAsia="Times New Roman" w:cs="Arial"/>
                <w:sz w:val="16"/>
                <w:szCs w:val="16"/>
              </w:rPr>
              <w:t>.</w:t>
            </w:r>
          </w:p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</w:tcPr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 essay is faulty, including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>serious logical impediments in the sequencing of events</w:t>
            </w:r>
            <w:r w:rsidRPr="00F336AF">
              <w:rPr>
                <w:rFonts w:eastAsia="Times New Roman" w:cs="Arial"/>
                <w:sz w:val="16"/>
                <w:szCs w:val="16"/>
              </w:rPr>
              <w:t>.</w:t>
            </w:r>
          </w:p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1" w:type="dxa"/>
          </w:tcPr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</w:tcPr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 essay is wholly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>inadequate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 quality of the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descriptions failing the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>requirements of the task</w:t>
            </w:r>
            <w:r w:rsidRPr="00F336AF">
              <w:rPr>
                <w:rFonts w:eastAsia="Times New Roman" w:cs="Arial"/>
                <w:sz w:val="16"/>
                <w:szCs w:val="16"/>
              </w:rPr>
              <w:t>.</w:t>
            </w:r>
          </w:p>
          <w:p w:rsidR="00230A4E" w:rsidRPr="00F336AF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2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0A4E" w:rsidTr="00230A4E">
        <w:tc>
          <w:tcPr>
            <w:tcW w:w="1440" w:type="dxa"/>
          </w:tcPr>
          <w:p w:rsidR="00230A4E" w:rsidRDefault="00230A4E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5"/>
                <w:szCs w:val="15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ORGANIZATION</w:t>
            </w:r>
          </w:p>
          <w:p w:rsidR="00230A4E" w:rsidRDefault="00230A4E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AND COHESION</w:t>
            </w:r>
          </w:p>
        </w:tc>
        <w:tc>
          <w:tcPr>
            <w:tcW w:w="2160" w:type="dxa"/>
          </w:tcPr>
          <w:p w:rsidR="00230A4E" w:rsidRPr="004C5DB2" w:rsidRDefault="00230A4E" w:rsidP="0004282A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  <w:r w:rsidRPr="004C5DB2">
              <w:rPr>
                <w:rFonts w:cs="Calibri"/>
                <w:sz w:val="16"/>
                <w:szCs w:val="16"/>
              </w:rPr>
              <w:t>There is complete logical connection of</w:t>
            </w:r>
            <w:r w:rsidR="004C5DB2">
              <w:rPr>
                <w:rFonts w:cs="Calibri"/>
                <w:sz w:val="16"/>
                <w:szCs w:val="16"/>
              </w:rPr>
              <w:t xml:space="preserve"> </w:t>
            </w:r>
            <w:r w:rsidRPr="004C5DB2">
              <w:rPr>
                <w:rFonts w:cs="Calibri"/>
                <w:sz w:val="16"/>
                <w:szCs w:val="16"/>
              </w:rPr>
              <w:t>paragraphs due to a judicious use of linking devices, mechanics, and length</w:t>
            </w:r>
            <w:r w:rsidR="004C5DB2">
              <w:rPr>
                <w:rFonts w:cs="Calibri"/>
                <w:sz w:val="16"/>
                <w:szCs w:val="16"/>
              </w:rPr>
              <w:t xml:space="preserve"> </w:t>
            </w:r>
            <w:r w:rsidRPr="004C5DB2">
              <w:rPr>
                <w:rFonts w:cs="Calibri"/>
                <w:sz w:val="16"/>
                <w:szCs w:val="16"/>
              </w:rPr>
              <w:t>requirements.</w:t>
            </w:r>
          </w:p>
        </w:tc>
        <w:tc>
          <w:tcPr>
            <w:tcW w:w="450" w:type="dxa"/>
          </w:tcPr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</w:tcPr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There is a fairly completion of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paragraph organization due to </w:t>
            </w:r>
            <w:r w:rsidR="004C5DB2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2810C8">
              <w:rPr>
                <w:rFonts w:eastAsia="Times New Roman" w:cs="Arial"/>
                <w:sz w:val="16"/>
                <w:szCs w:val="16"/>
              </w:rPr>
              <w:t xml:space="preserve">scarce misuse of linking devices, mechanics, and length </w:t>
            </w:r>
            <w:r w:rsidRPr="004C5DB2">
              <w:rPr>
                <w:rFonts w:eastAsia="Times New Roman" w:cs="Arial"/>
                <w:sz w:val="16"/>
                <w:szCs w:val="16"/>
              </w:rPr>
              <w:t>requirements.</w:t>
            </w:r>
          </w:p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There is partial completion of the task. Paragraphs are partially complete due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to unfinished ideas and scarce use of linking devices, mechanics, and length </w:t>
            </w:r>
            <w:r w:rsidRPr="004C5DB2">
              <w:rPr>
                <w:rFonts w:eastAsia="Times New Roman" w:cs="Arial"/>
                <w:sz w:val="16"/>
                <w:szCs w:val="16"/>
              </w:rPr>
              <w:t>requirements.</w:t>
            </w:r>
          </w:p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</w:tcPr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2810C8" w:rsidRPr="002810C8" w:rsidRDefault="004C5DB2" w:rsidP="002810C8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There is serious </w:t>
            </w:r>
            <w:r w:rsidR="002810C8" w:rsidRPr="002810C8">
              <w:rPr>
                <w:rFonts w:eastAsia="Times New Roman" w:cs="Arial"/>
                <w:sz w:val="16"/>
                <w:szCs w:val="16"/>
              </w:rPr>
              <w:t xml:space="preserve">inconsistency in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the organization of the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 xml:space="preserve">paragraphs due to the misuse of the linking devices, mechanics, </w:t>
            </w:r>
          </w:p>
          <w:p w:rsidR="002810C8" w:rsidRPr="002810C8" w:rsidRDefault="002810C8" w:rsidP="002810C8">
            <w:pPr>
              <w:rPr>
                <w:rFonts w:eastAsia="Times New Roman" w:cs="Arial"/>
                <w:sz w:val="16"/>
                <w:szCs w:val="16"/>
              </w:rPr>
            </w:pPr>
            <w:r w:rsidRPr="002810C8">
              <w:rPr>
                <w:rFonts w:eastAsia="Times New Roman" w:cs="Arial"/>
                <w:sz w:val="16"/>
                <w:szCs w:val="16"/>
              </w:rPr>
              <w:t>and length requirements</w:t>
            </w:r>
            <w:r w:rsidRPr="004C5DB2">
              <w:rPr>
                <w:rFonts w:eastAsia="Times New Roman" w:cs="Arial"/>
                <w:sz w:val="16"/>
                <w:szCs w:val="16"/>
              </w:rPr>
              <w:t>.</w:t>
            </w:r>
          </w:p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71" w:type="dxa"/>
          </w:tcPr>
          <w:p w:rsidR="00230A4E" w:rsidRPr="004C5DB2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</w:tcPr>
          <w:p w:rsidR="00F01E93" w:rsidRPr="00F01E93" w:rsidRDefault="00F01E93" w:rsidP="00F01E93">
            <w:pPr>
              <w:rPr>
                <w:rFonts w:eastAsia="Times New Roman" w:cs="Arial"/>
                <w:sz w:val="16"/>
                <w:szCs w:val="16"/>
              </w:rPr>
            </w:pPr>
            <w:r w:rsidRPr="00F01E93">
              <w:rPr>
                <w:rFonts w:eastAsia="Times New Roman" w:cs="Arial"/>
                <w:sz w:val="16"/>
                <w:szCs w:val="16"/>
              </w:rPr>
              <w:t>Paragraphs are incomplete,</w:t>
            </w:r>
            <w:r w:rsidR="00BE05A1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F01E93">
              <w:rPr>
                <w:rFonts w:eastAsia="Times New Roman" w:cs="Arial"/>
                <w:sz w:val="16"/>
                <w:szCs w:val="16"/>
              </w:rPr>
              <w:t xml:space="preserve">linking devices, </w:t>
            </w:r>
          </w:p>
          <w:p w:rsidR="00F01E93" w:rsidRPr="00F01E93" w:rsidRDefault="00F01E93" w:rsidP="00F01E93">
            <w:pPr>
              <w:rPr>
                <w:rFonts w:eastAsia="Times New Roman" w:cs="Arial"/>
                <w:sz w:val="16"/>
                <w:szCs w:val="16"/>
              </w:rPr>
            </w:pPr>
            <w:r w:rsidRPr="00F01E93">
              <w:rPr>
                <w:rFonts w:eastAsia="Times New Roman" w:cs="Arial"/>
                <w:sz w:val="16"/>
                <w:szCs w:val="16"/>
              </w:rPr>
              <w:t>mechanics,</w:t>
            </w:r>
            <w:r w:rsidR="00BE05A1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F01E93">
              <w:rPr>
                <w:rFonts w:eastAsia="Times New Roman" w:cs="Arial"/>
                <w:sz w:val="16"/>
                <w:szCs w:val="16"/>
              </w:rPr>
              <w:t xml:space="preserve"> and length </w:t>
            </w:r>
          </w:p>
          <w:p w:rsidR="00F01E93" w:rsidRPr="00F01E93" w:rsidRDefault="00F01E93" w:rsidP="00F01E93">
            <w:pPr>
              <w:rPr>
                <w:rFonts w:eastAsia="Times New Roman" w:cs="Arial"/>
                <w:sz w:val="16"/>
                <w:szCs w:val="16"/>
              </w:rPr>
            </w:pPr>
            <w:r w:rsidRPr="00F01E93">
              <w:rPr>
                <w:rFonts w:eastAsia="Times New Roman" w:cs="Arial"/>
                <w:sz w:val="16"/>
                <w:szCs w:val="16"/>
              </w:rPr>
              <w:t xml:space="preserve">requirements having been </w:t>
            </w:r>
          </w:p>
          <w:p w:rsidR="00230A4E" w:rsidRPr="004C5DB2" w:rsidRDefault="00F01E93" w:rsidP="00BE05A1">
            <w:pPr>
              <w:autoSpaceDE w:val="0"/>
              <w:autoSpaceDN w:val="0"/>
              <w:adjustRightInd w:val="0"/>
              <w:rPr>
                <w:rFonts w:cs="Times New Roman"/>
                <w:bCs/>
                <w:sz w:val="16"/>
                <w:szCs w:val="16"/>
              </w:rPr>
            </w:pPr>
            <w:r w:rsidRPr="004C5DB2">
              <w:rPr>
                <w:rFonts w:cs="Times New Roman"/>
                <w:bCs/>
                <w:sz w:val="16"/>
                <w:szCs w:val="16"/>
              </w:rPr>
              <w:t>disrespected.</w:t>
            </w:r>
          </w:p>
        </w:tc>
        <w:tc>
          <w:tcPr>
            <w:tcW w:w="352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0A4E" w:rsidTr="00230A4E">
        <w:tc>
          <w:tcPr>
            <w:tcW w:w="1440" w:type="dxa"/>
          </w:tcPr>
          <w:p w:rsidR="00230A4E" w:rsidRDefault="00230A4E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VOCABULARY</w:t>
            </w:r>
          </w:p>
        </w:tc>
        <w:tc>
          <w:tcPr>
            <w:tcW w:w="2160" w:type="dxa"/>
          </w:tcPr>
          <w:p w:rsidR="00230A4E" w:rsidRPr="00253160" w:rsidRDefault="00230A4E" w:rsidP="00F43253">
            <w:pPr>
              <w:autoSpaceDE w:val="0"/>
              <w:autoSpaceDN w:val="0"/>
              <w:adjustRightInd w:val="0"/>
              <w:rPr>
                <w:rFonts w:cs="Calibri"/>
                <w:sz w:val="16"/>
                <w:szCs w:val="16"/>
              </w:rPr>
            </w:pPr>
            <w:r w:rsidRPr="00253160">
              <w:rPr>
                <w:rFonts w:cs="Calibri"/>
                <w:sz w:val="16"/>
                <w:szCs w:val="16"/>
              </w:rPr>
              <w:t>A wide range of vocabulary is used</w:t>
            </w:r>
            <w:r w:rsidR="00253160">
              <w:rPr>
                <w:rFonts w:cs="Calibri"/>
                <w:sz w:val="16"/>
                <w:szCs w:val="16"/>
              </w:rPr>
              <w:t xml:space="preserve"> </w:t>
            </w:r>
            <w:r w:rsidRPr="00253160">
              <w:rPr>
                <w:rFonts w:cs="Calibri"/>
                <w:sz w:val="16"/>
                <w:szCs w:val="16"/>
              </w:rPr>
              <w:t>appropriately and accurately throughout the essay; precise meaning is conveyed; minor errors are rare; spelling is very well controlled.</w:t>
            </w:r>
            <w:r w:rsidR="00253160">
              <w:rPr>
                <w:rFonts w:cs="Calibri"/>
                <w:sz w:val="16"/>
                <w:szCs w:val="16"/>
              </w:rPr>
              <w:t xml:space="preserve"> </w:t>
            </w:r>
            <w:r w:rsidRPr="00253160">
              <w:rPr>
                <w:rFonts w:cs="Calibri"/>
                <w:sz w:val="16"/>
                <w:szCs w:val="16"/>
              </w:rPr>
              <w:t>The register of the narrative essay is totally relevant to the task, being organically integrated all along the discourse.</w:t>
            </w:r>
          </w:p>
        </w:tc>
        <w:tc>
          <w:tcPr>
            <w:tcW w:w="450" w:type="dxa"/>
          </w:tcPr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</w:tcPr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A range of vocabulary is used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appropriately and accurately in the essay ; occasional errors in wor</w:t>
            </w:r>
            <w:r w:rsidR="00253160">
              <w:rPr>
                <w:rFonts w:eastAsia="Times New Roman" w:cs="Arial"/>
                <w:sz w:val="16"/>
                <w:szCs w:val="16"/>
              </w:rPr>
              <w:t xml:space="preserve">d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choice/formation are possible; </w:t>
            </w:r>
            <w:r w:rsidR="00253160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spelling is well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controlled with occasional slips.</w:t>
            </w:r>
            <w:r w:rsidR="00253160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The register of the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descriptive essay is relevant to the task with slightly incongruent lapses within the discourse</w:t>
            </w:r>
            <w:r w:rsidR="00253160">
              <w:rPr>
                <w:rFonts w:eastAsia="Times New Roman" w:cs="Arial"/>
                <w:sz w:val="16"/>
                <w:szCs w:val="16"/>
              </w:rPr>
              <w:t>.</w:t>
            </w:r>
          </w:p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The range of vocabulary is adequately used in the essay; errors in word choice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/</w:t>
            </w:r>
            <w:r w:rsidR="00CA7341">
              <w:rPr>
                <w:rFonts w:eastAsia="Times New Roman" w:cs="Arial"/>
                <w:sz w:val="16"/>
                <w:szCs w:val="16"/>
              </w:rPr>
              <w:t>f</w:t>
            </w:r>
            <w:r w:rsidRPr="009B1634">
              <w:rPr>
                <w:rFonts w:eastAsia="Times New Roman" w:cs="Arial"/>
                <w:sz w:val="16"/>
                <w:szCs w:val="16"/>
              </w:rPr>
              <w:t>ormation</w:t>
            </w:r>
            <w:r w:rsidR="00CA7341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are present when more sophisticated items of vocabulary are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attempted; spelling can be faulty at times.</w:t>
            </w:r>
            <w:r w:rsidR="00CA7341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The register of the descriptive </w:t>
            </w:r>
            <w:r w:rsidR="00CA7341">
              <w:rPr>
                <w:rFonts w:eastAsia="Times New Roman" w:cs="Arial"/>
                <w:sz w:val="16"/>
                <w:szCs w:val="16"/>
              </w:rPr>
              <w:t>e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ssay is partially relevant to the task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with a narrow inconsistency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of style, </w:t>
            </w:r>
            <w:r w:rsidR="00CA7341">
              <w:rPr>
                <w:rFonts w:eastAsia="Times New Roman" w:cs="Arial"/>
                <w:sz w:val="16"/>
                <w:szCs w:val="16"/>
              </w:rPr>
              <w:t>l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eading to halts in the logical </w:t>
            </w:r>
            <w:r w:rsidRPr="00253160">
              <w:rPr>
                <w:rFonts w:eastAsia="Times New Roman" w:cs="Arial"/>
                <w:sz w:val="16"/>
                <w:szCs w:val="16"/>
              </w:rPr>
              <w:t>development of ideas.</w:t>
            </w:r>
          </w:p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</w:tcPr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A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limited range of vocabulary is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present within the essay; less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common items of vocabulary are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rare and may be often faulty;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spelling errors can make text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understanding difficult.</w:t>
            </w:r>
          </w:p>
          <w:p w:rsidR="00230A4E" w:rsidRPr="008127E5" w:rsidRDefault="009B1634" w:rsidP="008127E5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The register of the narrative is </w:t>
            </w:r>
            <w:r w:rsidR="008127E5">
              <w:rPr>
                <w:rFonts w:eastAsia="Times New Roman" w:cs="Arial"/>
                <w:sz w:val="16"/>
                <w:szCs w:val="16"/>
              </w:rPr>
              <w:t xml:space="preserve"> </w:t>
            </w:r>
            <w:r w:rsidRPr="009B1634">
              <w:rPr>
                <w:rFonts w:eastAsia="Times New Roman" w:cs="Arial"/>
                <w:sz w:val="16"/>
                <w:szCs w:val="16"/>
              </w:rPr>
              <w:t xml:space="preserve">inconsistent due to the </w:t>
            </w:r>
            <w:r w:rsidRPr="009B1634">
              <w:rPr>
                <w:rFonts w:eastAsia="Times New Roman" w:cs="Arial"/>
                <w:sz w:val="16"/>
                <w:szCs w:val="16"/>
              </w:rPr>
              <w:lastRenderedPageBreak/>
              <w:t xml:space="preserve">mixture of </w:t>
            </w:r>
            <w:r w:rsidRPr="00253160">
              <w:rPr>
                <w:rFonts w:cs="Times New Roman"/>
                <w:bCs/>
                <w:sz w:val="16"/>
                <w:szCs w:val="16"/>
              </w:rPr>
              <w:t>styles</w:t>
            </w:r>
            <w:r w:rsidRPr="00253160">
              <w:rPr>
                <w:rFonts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71" w:type="dxa"/>
          </w:tcPr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29" w:type="dxa"/>
          </w:tcPr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A very narrow range of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vocabulary is present; errors </w:t>
            </w:r>
          </w:p>
          <w:p w:rsidR="009B1634" w:rsidRPr="009B1634" w:rsidRDefault="008127E5" w:rsidP="009B1634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in word </w:t>
            </w:r>
            <w:r w:rsidR="009B1634" w:rsidRPr="009B1634">
              <w:rPr>
                <w:rFonts w:eastAsia="Times New Roman" w:cs="Arial"/>
                <w:sz w:val="16"/>
                <w:szCs w:val="16"/>
              </w:rPr>
              <w:t xml:space="preserve">choice/formation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predominate; spelling errors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can make the essay obscure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>at times.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The register used in the descriptive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t xml:space="preserve">essay is </w:t>
            </w:r>
          </w:p>
          <w:p w:rsidR="009B1634" w:rsidRPr="009B1634" w:rsidRDefault="009B1634" w:rsidP="009B1634">
            <w:pPr>
              <w:rPr>
                <w:rFonts w:eastAsia="Times New Roman" w:cs="Arial"/>
                <w:sz w:val="16"/>
                <w:szCs w:val="16"/>
              </w:rPr>
            </w:pPr>
            <w:r w:rsidRPr="009B1634">
              <w:rPr>
                <w:rFonts w:eastAsia="Times New Roman" w:cs="Arial"/>
                <w:sz w:val="16"/>
                <w:szCs w:val="16"/>
              </w:rPr>
              <w:lastRenderedPageBreak/>
              <w:t xml:space="preserve">inappropriate for the type of </w:t>
            </w:r>
            <w:r w:rsidRPr="00253160">
              <w:rPr>
                <w:rFonts w:eastAsia="Times New Roman" w:cs="Arial"/>
                <w:sz w:val="16"/>
                <w:szCs w:val="16"/>
              </w:rPr>
              <w:t>functional writing.</w:t>
            </w:r>
          </w:p>
          <w:p w:rsidR="00230A4E" w:rsidRPr="00253160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52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230A4E" w:rsidRDefault="00230A4E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1634" w:rsidTr="00230A4E">
        <w:tc>
          <w:tcPr>
            <w:tcW w:w="1440" w:type="dxa"/>
          </w:tcPr>
          <w:p w:rsidR="009B1634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lastRenderedPageBreak/>
              <w:t>STRUCTURES</w:t>
            </w:r>
          </w:p>
        </w:tc>
        <w:tc>
          <w:tcPr>
            <w:tcW w:w="2160" w:type="dxa"/>
          </w:tcPr>
          <w:p w:rsidR="009B1634" w:rsidRPr="008127E5" w:rsidRDefault="009B1634" w:rsidP="00A87EE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 wide range of grammatical structures is used accurately and flexibly throughout the essay; minor errors are rare; punctuation is very well controlled.</w:t>
            </w:r>
          </w:p>
        </w:tc>
        <w:tc>
          <w:tcPr>
            <w:tcW w:w="450" w:type="dxa"/>
          </w:tcPr>
          <w:p w:rsidR="009B1634" w:rsidRPr="008127E5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</w:tcPr>
          <w:p w:rsidR="009B1634" w:rsidRPr="008127E5" w:rsidRDefault="009B1634" w:rsidP="009B163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 range of vocabulary</w:t>
            </w:r>
          </w:p>
          <w:p w:rsidR="009B1634" w:rsidRPr="008127E5" w:rsidRDefault="009B1634" w:rsidP="009B163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is used appropriately</w:t>
            </w:r>
          </w:p>
          <w:p w:rsidR="009B1634" w:rsidRPr="008127E5" w:rsidRDefault="009B1634" w:rsidP="009B163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and accurately;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occasional errors in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word choice/</w:t>
            </w:r>
          </w:p>
          <w:p w:rsidR="009B1634" w:rsidRPr="008127E5" w:rsidRDefault="009B1634" w:rsidP="009B163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formation are possible;</w:t>
            </w:r>
          </w:p>
          <w:p w:rsidR="009B1634" w:rsidRPr="008127E5" w:rsidRDefault="009B1634" w:rsidP="008127E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spelling is well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controlled with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occasional slips</w:t>
            </w:r>
          </w:p>
        </w:tc>
        <w:tc>
          <w:tcPr>
            <w:tcW w:w="360" w:type="dxa"/>
          </w:tcPr>
          <w:p w:rsidR="009B1634" w:rsidRPr="008127E5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 mix of complex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and simple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grammatical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structures is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present; errors are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present when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complex language is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attempted;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punctuation can be faulty at times.</w:t>
            </w:r>
          </w:p>
        </w:tc>
        <w:tc>
          <w:tcPr>
            <w:tcW w:w="54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 limited range of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grammatical structures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is present; complex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language is rare and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may be often faulty;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punctuation errors can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make text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understanding difficult.</w:t>
            </w:r>
          </w:p>
        </w:tc>
        <w:tc>
          <w:tcPr>
            <w:tcW w:w="371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429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A very narrow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range of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grammatical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structures is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present; errors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predominate;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punctuation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errors make the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text obscure at times.</w:t>
            </w:r>
          </w:p>
        </w:tc>
        <w:tc>
          <w:tcPr>
            <w:tcW w:w="352" w:type="dxa"/>
          </w:tcPr>
          <w:p w:rsidR="009B1634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9B1634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B1634" w:rsidTr="00230A4E">
        <w:tc>
          <w:tcPr>
            <w:tcW w:w="1440" w:type="dxa"/>
          </w:tcPr>
          <w:p w:rsidR="009B1634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5"/>
                <w:szCs w:val="15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EFFECT ON</w:t>
            </w:r>
          </w:p>
          <w:p w:rsidR="009B1634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TARGET READER</w:t>
            </w:r>
          </w:p>
        </w:tc>
        <w:tc>
          <w:tcPr>
            <w:tcW w:w="2160" w:type="dxa"/>
          </w:tcPr>
          <w:p w:rsidR="009B1634" w:rsidRPr="008127E5" w:rsidRDefault="009B1634" w:rsidP="00ED6F9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interest of the reader is aroused and sustained throughout.</w:t>
            </w:r>
          </w:p>
        </w:tc>
        <w:tc>
          <w:tcPr>
            <w:tcW w:w="450" w:type="dxa"/>
          </w:tcPr>
          <w:p w:rsidR="009B1634" w:rsidRPr="008127E5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text has a good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effect on the reader.</w:t>
            </w:r>
          </w:p>
        </w:tc>
        <w:tc>
          <w:tcPr>
            <w:tcW w:w="36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effect on the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reader is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satisfactory.</w:t>
            </w:r>
          </w:p>
        </w:tc>
        <w:tc>
          <w:tcPr>
            <w:tcW w:w="54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2070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text has not a</w:t>
            </w:r>
            <w:r w:rsidR="008127E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127E5">
              <w:rPr>
                <w:rFonts w:ascii="Calibri" w:hAnsi="Calibri" w:cs="Calibri"/>
                <w:sz w:val="16"/>
                <w:szCs w:val="16"/>
              </w:rPr>
              <w:t>relevant effect on the reader.</w:t>
            </w:r>
          </w:p>
        </w:tc>
        <w:tc>
          <w:tcPr>
            <w:tcW w:w="371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429" w:type="dxa"/>
          </w:tcPr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text has a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negative effect on</w:t>
            </w:r>
          </w:p>
          <w:p w:rsidR="009B1634" w:rsidRPr="008127E5" w:rsidRDefault="009B1634" w:rsidP="00215D0E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8127E5">
              <w:rPr>
                <w:rFonts w:ascii="Calibri" w:hAnsi="Calibri" w:cs="Calibri"/>
                <w:sz w:val="16"/>
                <w:szCs w:val="16"/>
              </w:rPr>
              <w:t>the reader.</w:t>
            </w:r>
          </w:p>
        </w:tc>
        <w:tc>
          <w:tcPr>
            <w:tcW w:w="352" w:type="dxa"/>
          </w:tcPr>
          <w:p w:rsidR="009B1634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:rsidR="009B1634" w:rsidRDefault="009B1634" w:rsidP="00724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573C4" w:rsidRDefault="00F573C4" w:rsidP="0072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73C4" w:rsidRPr="007242B8" w:rsidRDefault="00F573C4" w:rsidP="007242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42B8" w:rsidRDefault="007242B8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0056B2" w:rsidRDefault="000056B2" w:rsidP="000D3485">
      <w:pPr>
        <w:jc w:val="center"/>
        <w:rPr>
          <w:rFonts w:ascii="Times New Roman" w:hAnsi="Times New Roman" w:cs="Times New Roman"/>
        </w:rPr>
      </w:pPr>
    </w:p>
    <w:p w:rsidR="00FC5049" w:rsidRPr="00173FD3" w:rsidRDefault="00FC5049" w:rsidP="00FC5049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lastRenderedPageBreak/>
        <w:t>MINISTERUL EDUCAŢIEI NAŢIONALE ŞI CERCETĂRII ŞTIINŢIFICE</w:t>
      </w:r>
    </w:p>
    <w:p w:rsidR="00FC5049" w:rsidRPr="00173FD3" w:rsidRDefault="00FC5049" w:rsidP="00FC5049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OLIMPIADA DE LIMBA ENGLEZĂ</w:t>
      </w:r>
    </w:p>
    <w:p w:rsidR="00FC5049" w:rsidRPr="00173FD3" w:rsidRDefault="00FC5049" w:rsidP="00FC5049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FD3">
        <w:rPr>
          <w:rFonts w:ascii="Times New Roman" w:hAnsi="Times New Roman" w:cs="Times New Roman"/>
          <w:b/>
          <w:sz w:val="24"/>
          <w:szCs w:val="24"/>
        </w:rPr>
        <w:t>ETAPA JUDEŢEANĂ, 20 MARTIE 2016</w:t>
      </w:r>
    </w:p>
    <w:p w:rsidR="00FC5049" w:rsidRPr="00173FD3" w:rsidRDefault="00FC5049" w:rsidP="00FC5049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CLASA A X-A,SECŢ</w:t>
      </w:r>
      <w:r w:rsidRPr="00173FD3">
        <w:rPr>
          <w:rFonts w:ascii="Times New Roman" w:hAnsi="Times New Roman" w:cs="Times New Roman"/>
          <w:b/>
          <w:sz w:val="24"/>
          <w:szCs w:val="24"/>
        </w:rPr>
        <w:t>IUNEA B</w:t>
      </w:r>
    </w:p>
    <w:p w:rsidR="00FC5049" w:rsidRDefault="00FC5049" w:rsidP="00FC5049">
      <w:pPr>
        <w:pStyle w:val="Frspaier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DESCRIPTORI DE EVALUARE</w:t>
      </w:r>
    </w:p>
    <w:p w:rsidR="000056B2" w:rsidRPr="00D4419A" w:rsidRDefault="00D8213E" w:rsidP="000056B2">
      <w:pPr>
        <w:pStyle w:val="Frspaier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Task two</w:t>
      </w:r>
      <w:r w:rsidR="000056B2" w:rsidRPr="00D4419A">
        <w:rPr>
          <w:rFonts w:ascii="Times New Roman" w:hAnsi="Times New Roman" w:cs="Times New Roman"/>
          <w:b/>
          <w:sz w:val="24"/>
          <w:szCs w:val="24"/>
        </w:rPr>
        <w:t>: 50 points</w:t>
      </w:r>
    </w:p>
    <w:p w:rsidR="000056B2" w:rsidRDefault="000056B2" w:rsidP="000056B2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3"/>
          <w:szCs w:val="23"/>
        </w:rPr>
      </w:pPr>
      <w:r>
        <w:rPr>
          <w:rFonts w:ascii="Calibri-Bold" w:hAnsi="Calibri-Bold" w:cs="Calibri-Bold"/>
          <w:b/>
          <w:bCs/>
          <w:sz w:val="23"/>
          <w:szCs w:val="23"/>
        </w:rPr>
        <w:t xml:space="preserve">MARKING SCHEME </w:t>
      </w:r>
      <w:r>
        <w:rPr>
          <w:rFonts w:ascii="Cambria Math" w:hAnsi="Cambria Math" w:cs="Cambria Math"/>
          <w:b/>
          <w:bCs/>
          <w:sz w:val="23"/>
          <w:szCs w:val="23"/>
        </w:rPr>
        <w:t>‐</w:t>
      </w:r>
      <w:r>
        <w:rPr>
          <w:rFonts w:ascii="Calibri-Bold" w:hAnsi="Calibri-Bold" w:cs="Calibri-Bold"/>
          <w:b/>
          <w:bCs/>
          <w:sz w:val="23"/>
          <w:szCs w:val="23"/>
        </w:rPr>
        <w:t xml:space="preserve"> FORMAL LETTER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375"/>
        <w:gridCol w:w="1659"/>
        <w:gridCol w:w="479"/>
        <w:gridCol w:w="1634"/>
        <w:gridCol w:w="512"/>
        <w:gridCol w:w="1684"/>
        <w:gridCol w:w="463"/>
        <w:gridCol w:w="1733"/>
        <w:gridCol w:w="413"/>
        <w:gridCol w:w="1713"/>
        <w:gridCol w:w="446"/>
        <w:gridCol w:w="1065"/>
      </w:tblGrid>
      <w:tr w:rsidR="000056B2" w:rsidTr="00E7018C">
        <w:tc>
          <w:tcPr>
            <w:tcW w:w="1098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Analytical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criteria</w:t>
            </w:r>
          </w:p>
        </w:tc>
        <w:tc>
          <w:tcPr>
            <w:tcW w:w="1710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Excellent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10p</w:t>
            </w:r>
          </w:p>
        </w:tc>
        <w:tc>
          <w:tcPr>
            <w:tcW w:w="486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9p</w:t>
            </w:r>
          </w:p>
        </w:tc>
        <w:tc>
          <w:tcPr>
            <w:tcW w:w="1674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           Good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8p</w:t>
            </w:r>
          </w:p>
        </w:tc>
        <w:tc>
          <w:tcPr>
            <w:tcW w:w="522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7p</w:t>
            </w:r>
          </w:p>
        </w:tc>
        <w:tc>
          <w:tcPr>
            <w:tcW w:w="1728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         Adequate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6p</w:t>
            </w:r>
          </w:p>
        </w:tc>
        <w:tc>
          <w:tcPr>
            <w:tcW w:w="468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5p</w:t>
            </w:r>
          </w:p>
        </w:tc>
        <w:tc>
          <w:tcPr>
            <w:tcW w:w="1782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Weak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4p</w:t>
            </w:r>
          </w:p>
        </w:tc>
        <w:tc>
          <w:tcPr>
            <w:tcW w:w="414" w:type="dxa"/>
            <w:vAlign w:val="center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3p</w:t>
            </w:r>
          </w:p>
        </w:tc>
        <w:tc>
          <w:tcPr>
            <w:tcW w:w="1746" w:type="dxa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Inadequate</w:t>
            </w: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2p</w:t>
            </w:r>
          </w:p>
        </w:tc>
        <w:tc>
          <w:tcPr>
            <w:tcW w:w="450" w:type="dxa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</w:p>
          <w:p w:rsidR="000056B2" w:rsidRPr="00BF34A1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1p</w:t>
            </w:r>
          </w:p>
        </w:tc>
        <w:tc>
          <w:tcPr>
            <w:tcW w:w="1098" w:type="dxa"/>
          </w:tcPr>
          <w:p w:rsidR="000056B2" w:rsidRPr="00BF34A1" w:rsidRDefault="000056B2" w:rsidP="00E7018C">
            <w:pPr>
              <w:autoSpaceDE w:val="0"/>
              <w:autoSpaceDN w:val="0"/>
              <w:adjustRightInd w:val="0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BF34A1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 xml:space="preserve">Points </w:t>
            </w:r>
          </w:p>
        </w:tc>
      </w:tr>
      <w:tr w:rsidR="000056B2" w:rsidTr="00E7018C"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TASK ACHIEVEMENT</w:t>
            </w:r>
          </w:p>
        </w:tc>
        <w:tc>
          <w:tcPr>
            <w:tcW w:w="1710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letter is completely relevant to the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task, fully developing all content points;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format of the letter is fully observed;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the purpose of the letter is clearly and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fully explained;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the register is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appropriate throughout.</w:t>
            </w:r>
          </w:p>
        </w:tc>
        <w:tc>
          <w:tcPr>
            <w:tcW w:w="486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674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letter covers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requirements of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task but the content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points could be more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fully extended;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format of the letter is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observed; the purpose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of the letter is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presented; the register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is appropriate ,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although minor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inconsistencies are possible.</w:t>
            </w:r>
          </w:p>
        </w:tc>
        <w:tc>
          <w:tcPr>
            <w:tcW w:w="522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28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letter addresses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requirements of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task but not all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content points are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included; the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format may be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faulty at times; the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purpose of the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letter is presented</w:t>
            </w:r>
          </w:p>
          <w:p w:rsidR="000056B2" w:rsidRPr="007033C7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but it is not very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clear; there are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inconsistencies in register.</w:t>
            </w:r>
          </w:p>
        </w:tc>
        <w:tc>
          <w:tcPr>
            <w:tcW w:w="468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82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letter does not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cover the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requirements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of the task; bullet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points are attempted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but many irrelevant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details are included;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format is faulty;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purpose for writing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is missing; there are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major inconsistencies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in register.</w:t>
            </w:r>
          </w:p>
        </w:tc>
        <w:tc>
          <w:tcPr>
            <w:tcW w:w="414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46" w:type="dxa"/>
          </w:tcPr>
          <w:p w:rsidR="000056B2" w:rsidRPr="00334189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letter does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not relate to the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task.</w:t>
            </w:r>
          </w:p>
        </w:tc>
        <w:tc>
          <w:tcPr>
            <w:tcW w:w="450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</w:tr>
      <w:tr w:rsidR="000056B2" w:rsidTr="00E7018C"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5"/>
                <w:szCs w:val="15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ORGANIZATION</w:t>
            </w:r>
          </w:p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AND COHESION</w:t>
            </w:r>
          </w:p>
        </w:tc>
        <w:tc>
          <w:tcPr>
            <w:tcW w:w="1710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There is a logical progression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throughout; the paragraphs are well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built, well extended, the topic sentence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is clear; a wide range of cohesive devices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is used effectively.</w:t>
            </w:r>
          </w:p>
        </w:tc>
        <w:tc>
          <w:tcPr>
            <w:tcW w:w="486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674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There is a logical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progression although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minor inconsistencies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are possible;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paragraphs are well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built but could be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more extended; a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range of cohesive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devices is used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effectively.</w:t>
            </w:r>
          </w:p>
        </w:tc>
        <w:tc>
          <w:tcPr>
            <w:tcW w:w="522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28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text is generally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coherent but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internal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organization of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some paragraphs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may be faulty;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topic sentence is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not always clear or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may be missing;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cohesive devices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are used but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sometimes they are not accurate.</w:t>
            </w:r>
          </w:p>
        </w:tc>
        <w:tc>
          <w:tcPr>
            <w:tcW w:w="468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82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There is serious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inconsistency in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organization of the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text; the sequencing of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ideas can be followed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with difficulty;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paragraphing may be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missing; cohesive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devices are limited or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most of them are faulty.</w:t>
            </w:r>
          </w:p>
        </w:tc>
        <w:tc>
          <w:tcPr>
            <w:tcW w:w="414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46" w:type="dxa"/>
          </w:tcPr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The text is not</w:t>
            </w:r>
          </w:p>
          <w:p w:rsidR="000056B2" w:rsidRPr="009B1634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9B1634">
              <w:rPr>
                <w:rFonts w:ascii="Calibri" w:hAnsi="Calibri" w:cs="Calibri"/>
                <w:sz w:val="16"/>
                <w:szCs w:val="16"/>
              </w:rPr>
              <w:t>logically organized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and does not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convey a</w:t>
            </w:r>
          </w:p>
          <w:p w:rsidR="000056B2" w:rsidRPr="00442C2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message; n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o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control of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9B1634">
              <w:rPr>
                <w:rFonts w:ascii="Calibri" w:hAnsi="Calibri" w:cs="Calibri"/>
                <w:sz w:val="16"/>
                <w:szCs w:val="16"/>
              </w:rPr>
              <w:t>cohesive devices.</w:t>
            </w:r>
          </w:p>
        </w:tc>
        <w:tc>
          <w:tcPr>
            <w:tcW w:w="450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</w:tr>
      <w:tr w:rsidR="000056B2" w:rsidTr="00E7018C"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VOCABULARY</w:t>
            </w:r>
          </w:p>
        </w:tc>
        <w:tc>
          <w:tcPr>
            <w:tcW w:w="1710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wide range of vocabulary is used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appropriately and accurately; precise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meaning is conveyed; minor errors are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rare; spelling is very well controlled.</w:t>
            </w:r>
          </w:p>
        </w:tc>
        <w:tc>
          <w:tcPr>
            <w:tcW w:w="48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67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range of vocabulary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is used appropriately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and accurately;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occasional errors in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word choice/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formation are possible;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spelling is well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controlled with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occasional slips.</w:t>
            </w:r>
          </w:p>
        </w:tc>
        <w:tc>
          <w:tcPr>
            <w:tcW w:w="52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2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range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vocabulary is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adequate; errors in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word choice/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formation are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present when more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sophisticated items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of vocabulary are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attempted; spelling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can be faulty at times.</w:t>
            </w:r>
          </w:p>
        </w:tc>
        <w:tc>
          <w:tcPr>
            <w:tcW w:w="46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8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limited range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vocabulary is present;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less common items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vocabulary are rare and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may be often faulty;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spelling errors can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make text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understanding difficult.</w:t>
            </w:r>
          </w:p>
        </w:tc>
        <w:tc>
          <w:tcPr>
            <w:tcW w:w="41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4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very narrow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r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vocabulary is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present; errors in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word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choice/formation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predominate;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spelling errors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make the text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obscure at times.</w:t>
            </w:r>
          </w:p>
        </w:tc>
        <w:tc>
          <w:tcPr>
            <w:tcW w:w="450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</w:tr>
      <w:tr w:rsidR="000056B2" w:rsidTr="00E7018C"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lastRenderedPageBreak/>
              <w:t>STRUCTURES</w:t>
            </w:r>
          </w:p>
        </w:tc>
        <w:tc>
          <w:tcPr>
            <w:tcW w:w="1710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wide range of grammatical structures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is used accurately and flexibly; minor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errors are rare; punctuation is very well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controlled.</w:t>
            </w:r>
          </w:p>
        </w:tc>
        <w:tc>
          <w:tcPr>
            <w:tcW w:w="48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67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range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grammatical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structures is used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accurately and with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some flexibility;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occasional errors are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possible; punctuation</w:t>
            </w:r>
          </w:p>
          <w:p w:rsidR="000056B2" w:rsidRPr="00780C30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is well controlled with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occasional slips.</w:t>
            </w:r>
          </w:p>
        </w:tc>
        <w:tc>
          <w:tcPr>
            <w:tcW w:w="52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2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mix of complex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and simple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grammatical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structures is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present; errors are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present when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complex language is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attempted;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punctuation can be faulty at times.</w:t>
            </w:r>
          </w:p>
        </w:tc>
        <w:tc>
          <w:tcPr>
            <w:tcW w:w="46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8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limited range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grammatical structures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is present; complex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language is rare and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may be often faulty;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punctuation errors can</w:t>
            </w:r>
          </w:p>
          <w:p w:rsidR="000056B2" w:rsidRPr="00780C30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make text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understanding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difficult.</w:t>
            </w:r>
          </w:p>
        </w:tc>
        <w:tc>
          <w:tcPr>
            <w:tcW w:w="41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4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A very narrow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range of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grammatical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structures is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present; errors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predominate;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punctuation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errors make the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text obscure at times.</w:t>
            </w:r>
          </w:p>
        </w:tc>
        <w:tc>
          <w:tcPr>
            <w:tcW w:w="450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</w:tr>
      <w:tr w:rsidR="000056B2" w:rsidTr="00E7018C"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15"/>
                <w:szCs w:val="15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EFFECT ON</w:t>
            </w:r>
          </w:p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  <w:r>
              <w:rPr>
                <w:rFonts w:ascii="Calibri-Bold" w:hAnsi="Calibri-Bold" w:cs="Calibri-Bold"/>
                <w:b/>
                <w:bCs/>
                <w:sz w:val="15"/>
                <w:szCs w:val="15"/>
              </w:rPr>
              <w:t>TARGET READER</w:t>
            </w:r>
          </w:p>
        </w:tc>
        <w:tc>
          <w:tcPr>
            <w:tcW w:w="1710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interest of the reader is aroused and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sustained throughout.</w:t>
            </w:r>
          </w:p>
        </w:tc>
        <w:tc>
          <w:tcPr>
            <w:tcW w:w="48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67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text has a good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effect on the reader.</w:t>
            </w:r>
          </w:p>
        </w:tc>
        <w:tc>
          <w:tcPr>
            <w:tcW w:w="52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2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effect on the</w:t>
            </w:r>
          </w:p>
          <w:p w:rsidR="000056B2" w:rsidRPr="00C945C9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reader is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satisfactory.</w:t>
            </w:r>
          </w:p>
        </w:tc>
        <w:tc>
          <w:tcPr>
            <w:tcW w:w="468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82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text has not a</w:t>
            </w:r>
          </w:p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relevant effect on the reader.</w:t>
            </w:r>
          </w:p>
        </w:tc>
        <w:tc>
          <w:tcPr>
            <w:tcW w:w="414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16"/>
                <w:szCs w:val="16"/>
              </w:rPr>
            </w:pPr>
          </w:p>
        </w:tc>
        <w:tc>
          <w:tcPr>
            <w:tcW w:w="1746" w:type="dxa"/>
          </w:tcPr>
          <w:p w:rsidR="000056B2" w:rsidRPr="000D49AA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The text has a</w:t>
            </w:r>
          </w:p>
          <w:p w:rsidR="000056B2" w:rsidRPr="00C945C9" w:rsidRDefault="000056B2" w:rsidP="00E7018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</w:rPr>
            </w:pPr>
            <w:r w:rsidRPr="000D49AA">
              <w:rPr>
                <w:rFonts w:ascii="Calibri" w:hAnsi="Calibri" w:cs="Calibri"/>
                <w:sz w:val="16"/>
                <w:szCs w:val="16"/>
              </w:rPr>
              <w:t>negative effect on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D49AA">
              <w:rPr>
                <w:rFonts w:ascii="Calibri" w:hAnsi="Calibri" w:cs="Calibri"/>
                <w:sz w:val="16"/>
                <w:szCs w:val="16"/>
              </w:rPr>
              <w:t>the reader.</w:t>
            </w:r>
          </w:p>
        </w:tc>
        <w:tc>
          <w:tcPr>
            <w:tcW w:w="450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  <w:tc>
          <w:tcPr>
            <w:tcW w:w="1098" w:type="dxa"/>
          </w:tcPr>
          <w:p w:rsidR="000056B2" w:rsidRDefault="000056B2" w:rsidP="00E7018C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Cs/>
                <w:sz w:val="23"/>
                <w:szCs w:val="23"/>
              </w:rPr>
            </w:pPr>
          </w:p>
        </w:tc>
      </w:tr>
    </w:tbl>
    <w:p w:rsidR="000056B2" w:rsidRPr="000D3485" w:rsidRDefault="000056B2" w:rsidP="000056B2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3"/>
          <w:szCs w:val="23"/>
        </w:rPr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Default="000056B2" w:rsidP="000056B2">
      <w:pPr>
        <w:jc w:val="center"/>
      </w:pPr>
    </w:p>
    <w:p w:rsidR="000056B2" w:rsidRPr="007242B8" w:rsidRDefault="000056B2" w:rsidP="000D3485">
      <w:pPr>
        <w:jc w:val="center"/>
        <w:rPr>
          <w:rFonts w:ascii="Times New Roman" w:hAnsi="Times New Roman" w:cs="Times New Roman"/>
        </w:rPr>
      </w:pPr>
    </w:p>
    <w:sectPr w:rsidR="000056B2" w:rsidRPr="007242B8" w:rsidSect="000D348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85"/>
    <w:rsid w:val="000056B2"/>
    <w:rsid w:val="0004282A"/>
    <w:rsid w:val="000D3485"/>
    <w:rsid w:val="000D49AA"/>
    <w:rsid w:val="00230A4E"/>
    <w:rsid w:val="00253160"/>
    <w:rsid w:val="002810C8"/>
    <w:rsid w:val="00334189"/>
    <w:rsid w:val="003D15A7"/>
    <w:rsid w:val="003F68E3"/>
    <w:rsid w:val="00442C2A"/>
    <w:rsid w:val="004447C7"/>
    <w:rsid w:val="004C5DB2"/>
    <w:rsid w:val="004C7EF0"/>
    <w:rsid w:val="004F4A2B"/>
    <w:rsid w:val="006007CA"/>
    <w:rsid w:val="006526A1"/>
    <w:rsid w:val="007033C7"/>
    <w:rsid w:val="007242B8"/>
    <w:rsid w:val="00761D0A"/>
    <w:rsid w:val="00780C30"/>
    <w:rsid w:val="007E695D"/>
    <w:rsid w:val="0080201D"/>
    <w:rsid w:val="008127E5"/>
    <w:rsid w:val="00836678"/>
    <w:rsid w:val="00876231"/>
    <w:rsid w:val="008A1928"/>
    <w:rsid w:val="008A7DB6"/>
    <w:rsid w:val="008B2AD9"/>
    <w:rsid w:val="008E12E6"/>
    <w:rsid w:val="00904B8D"/>
    <w:rsid w:val="009374E9"/>
    <w:rsid w:val="009B1634"/>
    <w:rsid w:val="00A87EE0"/>
    <w:rsid w:val="00B42524"/>
    <w:rsid w:val="00BE05A1"/>
    <w:rsid w:val="00BF34A1"/>
    <w:rsid w:val="00C064D7"/>
    <w:rsid w:val="00C945C9"/>
    <w:rsid w:val="00CA7341"/>
    <w:rsid w:val="00D4419A"/>
    <w:rsid w:val="00D8213E"/>
    <w:rsid w:val="00DA5FE9"/>
    <w:rsid w:val="00DC716E"/>
    <w:rsid w:val="00E31DC4"/>
    <w:rsid w:val="00E358E9"/>
    <w:rsid w:val="00ED5B57"/>
    <w:rsid w:val="00ED6F9C"/>
    <w:rsid w:val="00F01E93"/>
    <w:rsid w:val="00F336AF"/>
    <w:rsid w:val="00F43253"/>
    <w:rsid w:val="00F573C4"/>
    <w:rsid w:val="00FC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D3485"/>
    <w:pPr>
      <w:spacing w:after="0" w:line="240" w:lineRule="auto"/>
    </w:pPr>
  </w:style>
  <w:style w:type="table" w:styleId="GrilTabel">
    <w:name w:val="Table Grid"/>
    <w:basedOn w:val="TabelNormal"/>
    <w:uiPriority w:val="59"/>
    <w:rsid w:val="000D34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D3485"/>
    <w:pPr>
      <w:spacing w:after="0" w:line="240" w:lineRule="auto"/>
    </w:pPr>
  </w:style>
  <w:style w:type="table" w:styleId="GrilTabel">
    <w:name w:val="Table Grid"/>
    <w:basedOn w:val="TabelNormal"/>
    <w:uiPriority w:val="59"/>
    <w:rsid w:val="000D34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5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8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3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5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1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7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1233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Natalia&amp;Cristi</dc:creator>
  <cp:lastModifiedBy>Unitate Scolara</cp:lastModifiedBy>
  <cp:revision>2</cp:revision>
  <dcterms:created xsi:type="dcterms:W3CDTF">2016-03-22T12:15:00Z</dcterms:created>
  <dcterms:modified xsi:type="dcterms:W3CDTF">2016-03-22T12:15:00Z</dcterms:modified>
</cp:coreProperties>
</file>